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96" w:rsidRDefault="00130097" w:rsidP="00B84696">
      <w:r>
        <w:t>Whole Counties Version 6D</w:t>
      </w:r>
      <w:bookmarkStart w:id="0" w:name="_GoBack"/>
      <w:bookmarkEnd w:id="0"/>
    </w:p>
    <w:p w:rsidR="006E28F5" w:rsidRDefault="006E28F5" w:rsidP="006E28F5">
      <w:pPr>
        <w:pStyle w:val="ListParagraph"/>
        <w:numPr>
          <w:ilvl w:val="0"/>
          <w:numId w:val="2"/>
        </w:numPr>
      </w:pPr>
      <w:r>
        <w:t>Start with Whole counties version 6B</w:t>
      </w:r>
    </w:p>
    <w:p w:rsidR="00B84696" w:rsidRDefault="006E28F5" w:rsidP="00B84696">
      <w:pPr>
        <w:pStyle w:val="ListParagraph"/>
        <w:numPr>
          <w:ilvl w:val="0"/>
          <w:numId w:val="2"/>
        </w:numPr>
      </w:pPr>
      <w:r>
        <w:t>Draw districts in the unassigned area based on municipal boundaries and compactness</w:t>
      </w:r>
      <w:r w:rsidR="00F45420">
        <w:t xml:space="preserve"> (numbered in order drawn)</w:t>
      </w:r>
    </w:p>
    <w:p w:rsidR="00B84696" w:rsidRDefault="00B84696" w:rsidP="00B84696">
      <w:pPr>
        <w:pStyle w:val="ListParagraph"/>
      </w:pPr>
    </w:p>
    <w:sectPr w:rsidR="00B8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1E"/>
    <w:multiLevelType w:val="hybridMultilevel"/>
    <w:tmpl w:val="C4D84AFC"/>
    <w:lvl w:ilvl="0" w:tplc="DE1A28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67681"/>
    <w:multiLevelType w:val="hybridMultilevel"/>
    <w:tmpl w:val="4D8693CC"/>
    <w:lvl w:ilvl="0" w:tplc="201C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E8"/>
    <w:rsid w:val="00130097"/>
    <w:rsid w:val="00611C8F"/>
    <w:rsid w:val="006E28F5"/>
    <w:rsid w:val="00B678C6"/>
    <w:rsid w:val="00B84696"/>
    <w:rsid w:val="00BB0EE8"/>
    <w:rsid w:val="00CA1CA5"/>
    <w:rsid w:val="00EE7DB2"/>
    <w:rsid w:val="00F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2</cp:revision>
  <cp:lastPrinted>2011-09-16T15:09:00Z</cp:lastPrinted>
  <dcterms:created xsi:type="dcterms:W3CDTF">2011-09-16T15:23:00Z</dcterms:created>
  <dcterms:modified xsi:type="dcterms:W3CDTF">2011-09-16T15:23:00Z</dcterms:modified>
</cp:coreProperties>
</file>